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0996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4321"/>
        <w:gridCol w:w="2444"/>
        <w:gridCol w:w="4231"/>
      </w:tblGrid>
      <w:tr w:rsidR="00271464" w:rsidRPr="00271464" w14:paraId="40FBD41E" w14:textId="77777777" w:rsidTr="009C5F18">
        <w:trPr>
          <w:trHeight w:val="1546"/>
        </w:trPr>
        <w:tc>
          <w:tcPr>
            <w:tcW w:w="4321" w:type="dxa"/>
            <w:shd w:val="clear" w:color="auto" w:fill="auto"/>
          </w:tcPr>
          <w:p w14:paraId="5EE4A1C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АДКРЫТАЕ АКЦЫЯНЕРНАЕ ТАВАРЫСТВА</w:t>
            </w:r>
          </w:p>
          <w:p w14:paraId="042057EC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464">
              <w:rPr>
                <w:rFonts w:ascii="Times New Roman" w:hAnsi="Times New Roman"/>
                <w:b/>
                <w:sz w:val="26"/>
                <w:szCs w:val="26"/>
              </w:rPr>
              <w:t>«БЕЛКОТЛААЧЫСТКА»</w:t>
            </w:r>
          </w:p>
          <w:p w14:paraId="67D9A46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71464">
                <w:rPr>
                  <w:rFonts w:ascii="Times New Roman" w:hAnsi="Times New Roman"/>
                  <w:sz w:val="21"/>
                  <w:szCs w:val="21"/>
                </w:rPr>
                <w:t xml:space="preserve">220033, </w:t>
              </w:r>
              <w:proofErr w:type="spellStart"/>
              <w:r w:rsidRPr="00271464">
                <w:rPr>
                  <w:rFonts w:ascii="Times New Roman" w:hAnsi="Times New Roman"/>
                  <w:sz w:val="21"/>
                  <w:szCs w:val="21"/>
                </w:rPr>
                <w:t>г</w:t>
              </w:r>
            </w:smartTag>
            <w:proofErr w:type="gramStart"/>
            <w:r w:rsidRPr="00271464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вул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. Аранская, 22а</w:t>
            </w:r>
          </w:p>
          <w:p w14:paraId="238572B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518F9CA4" w14:textId="060F19D7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ААТ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0D79339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г.М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бул.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Муляв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на, д.6</w:t>
            </w:r>
          </w:p>
          <w:p w14:paraId="7DBC2268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3580DCB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2BA0A99B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4D977793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46D31B31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2BC70A02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0DD7B516" w14:textId="14A35165" w:rsidR="00271464" w:rsidRPr="00271464" w:rsidRDefault="00B6736B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C911F5" wp14:editId="1B688AD8">
                  <wp:extent cx="1292225" cy="245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1" w:type="dxa"/>
            <w:shd w:val="clear" w:color="auto" w:fill="auto"/>
          </w:tcPr>
          <w:p w14:paraId="7216F9B6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</w:t>
            </w:r>
          </w:p>
          <w:p w14:paraId="7676A823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«БЕЛКОТЛООЧИСТКА»</w:t>
            </w:r>
          </w:p>
          <w:p w14:paraId="411D2BA5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220033, г.Минск, ул. Аранская, 22а</w:t>
            </w:r>
          </w:p>
          <w:p w14:paraId="1720263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47660A0E" w14:textId="1BDA1ECF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ОАО «</w:t>
            </w:r>
            <w:proofErr w:type="spellStart"/>
            <w:r w:rsidR="00271464" w:rsidRPr="00271464"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309C964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г.Минск, бул. Мулявина, д.6</w:t>
            </w:r>
          </w:p>
          <w:p w14:paraId="023DD77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197EE5F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3449EFE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13847AD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5C690D07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4525A29B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  <w:p w14:paraId="4FDBDEB6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6969FF6" w14:textId="77777777" w:rsidR="009C5F18" w:rsidRDefault="009C5F18" w:rsidP="00ED00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B266084" w14:textId="77777777" w:rsidR="00ED000F" w:rsidRPr="00ED000F" w:rsidRDefault="00ED000F" w:rsidP="00ED00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000F">
        <w:rPr>
          <w:rFonts w:ascii="Times New Roman" w:eastAsia="Times New Roman" w:hAnsi="Times New Roman"/>
          <w:sz w:val="30"/>
          <w:szCs w:val="30"/>
          <w:lang w:eastAsia="ru-RU"/>
        </w:rPr>
        <w:t xml:space="preserve">Уведомление о выплате дивидендов по акциям </w:t>
      </w:r>
    </w:p>
    <w:p w14:paraId="0A51967A" w14:textId="4B82CCA2" w:rsidR="00ED000F" w:rsidRPr="00ED000F" w:rsidRDefault="00ED000F" w:rsidP="00ED000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000F"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</w:t>
      </w:r>
      <w:r w:rsidR="000E3454">
        <w:rPr>
          <w:rFonts w:ascii="Times New Roman" w:eastAsia="Times New Roman" w:hAnsi="Times New Roman"/>
          <w:sz w:val="30"/>
          <w:szCs w:val="30"/>
          <w:lang w:eastAsia="ru-RU"/>
        </w:rPr>
        <w:t>БЕЛКОТЛООЧИСТКА</w:t>
      </w:r>
      <w:r w:rsidRPr="00ED000F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770676CC" w14:textId="17D07AFF" w:rsidR="00ED000F" w:rsidRPr="00ED000F" w:rsidRDefault="0010144F" w:rsidP="00ED000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03.04.</w:t>
      </w:r>
      <w:r w:rsidR="000E3454">
        <w:rPr>
          <w:rFonts w:ascii="Times New Roman" w:eastAsia="Times New Roman" w:hAnsi="Times New Roman"/>
          <w:sz w:val="30"/>
          <w:szCs w:val="30"/>
          <w:lang w:eastAsia="ru-RU"/>
        </w:rPr>
        <w:t>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14:paraId="4E085DF4" w14:textId="77777777" w:rsidR="00ED000F" w:rsidRPr="00ED000F" w:rsidRDefault="00ED000F" w:rsidP="00ED000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2093E92" w14:textId="72609FA6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16.4 пункта 16 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 раскрытии информации на рынке ценных бумаг», сообщаем о принятии очередным собранием акционеров  ОАО «</w:t>
      </w:r>
      <w:r w:rsidR="000E3454" w:rsidRPr="000E3454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» решения о выплате дивидендов по акциям за 202</w:t>
      </w:r>
      <w:r w:rsidR="00490D4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607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год:</w:t>
      </w:r>
    </w:p>
    <w:p w14:paraId="27B23438" w14:textId="363B0464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наименование и местонахождение акционерного общества: 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"</w:t>
      </w:r>
      <w:r w:rsidR="00490D41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", 220033, г</w:t>
      </w:r>
      <w:proofErr w:type="gramStart"/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инск, ул. Аранская, 22а. </w:t>
      </w:r>
    </w:p>
    <w:p w14:paraId="7A89FF43" w14:textId="11244D64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принятия решения общего собрания акционеров, в соответствии с которым осуществляется выплата дивидендов по акциям: </w:t>
      </w:r>
      <w:r w:rsidR="0010144F">
        <w:rPr>
          <w:rFonts w:ascii="Times New Roman" w:eastAsia="Times New Roman" w:hAnsi="Times New Roman"/>
          <w:sz w:val="28"/>
          <w:szCs w:val="28"/>
          <w:lang w:eastAsia="ru-RU"/>
        </w:rPr>
        <w:t xml:space="preserve">28 марта </w:t>
      </w:r>
      <w:r w:rsidR="00744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014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1B12B304" w14:textId="09DFD8B4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 Дивиденды, начисленные на одну акцию: </w:t>
      </w:r>
      <w:r w:rsidR="0010144F">
        <w:rPr>
          <w:rFonts w:ascii="Times New Roman" w:eastAsia="Times New Roman" w:hAnsi="Times New Roman"/>
          <w:bCs/>
          <w:sz w:val="28"/>
          <w:szCs w:val="28"/>
          <w:lang w:eastAsia="ru-RU"/>
        </w:rPr>
        <w:t>5,41</w:t>
      </w:r>
      <w:r w:rsidR="000A2516" w:rsidRPr="000A2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белорусских рублей на каждую простую (обыкновенную) акцию.</w:t>
      </w:r>
    </w:p>
    <w:p w14:paraId="376A55BA" w14:textId="0538E2C4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выплаты дивидендов </w:t>
      </w:r>
      <w:r w:rsidRPr="00ED00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до 31 </w:t>
      </w:r>
      <w:r w:rsidR="00744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декабря </w:t>
      </w:r>
      <w:r w:rsidRPr="00ED00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10144F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ED00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года.</w:t>
      </w:r>
      <w:r w:rsidRPr="00ED00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567A008" w14:textId="77777777" w:rsidR="00ED000F" w:rsidRPr="00ED000F" w:rsidRDefault="00ED000F" w:rsidP="00ED000F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выплаты дивидендов:</w:t>
      </w:r>
    </w:p>
    <w:p w14:paraId="7373161D" w14:textId="77777777" w:rsidR="00ED000F" w:rsidRPr="00ED000F" w:rsidRDefault="00ED000F" w:rsidP="00ED000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акционерам – юридическим лицам: путем безналичного перечисления дивидендов на их текущие (расчетные) счета;</w:t>
      </w:r>
    </w:p>
    <w:p w14:paraId="2124541E" w14:textId="77777777" w:rsidR="00ED000F" w:rsidRPr="00ED000F" w:rsidRDefault="00ED000F" w:rsidP="00ED000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>акционерам – физическим лицам: путем перечисления на их банковские счета или почтовым переводом.</w:t>
      </w:r>
    </w:p>
    <w:p w14:paraId="09BBC6DD" w14:textId="77777777" w:rsidR="00ED000F" w:rsidRPr="00ED000F" w:rsidRDefault="00ED000F" w:rsidP="00ED000F">
      <w:pPr>
        <w:widowControl w:val="0"/>
        <w:tabs>
          <w:tab w:val="left" w:pos="6804"/>
        </w:tabs>
        <w:spacing w:after="0" w:line="240" w:lineRule="auto"/>
        <w:ind w:right="17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BA03B8" w14:textId="77777777" w:rsidR="00D347AD" w:rsidRPr="00ED000F" w:rsidRDefault="00D347AD" w:rsidP="00D347AD">
      <w:pPr>
        <w:widowControl w:val="0"/>
        <w:tabs>
          <w:tab w:val="left" w:pos="6804"/>
        </w:tabs>
        <w:spacing w:after="0" w:line="240" w:lineRule="auto"/>
        <w:ind w:right="174" w:firstLine="708"/>
        <w:jc w:val="both"/>
      </w:pP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Богдан</w:t>
      </w:r>
      <w:r w:rsidRPr="00ED00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Райко </w:t>
      </w:r>
    </w:p>
    <w:p w14:paraId="1AADFC53" w14:textId="18A97EF5" w:rsidR="00667314" w:rsidRPr="00B6736B" w:rsidRDefault="00667314" w:rsidP="00ED000F">
      <w:pPr>
        <w:spacing w:after="0" w:line="240" w:lineRule="auto"/>
        <w:ind w:firstLine="709"/>
        <w:jc w:val="center"/>
      </w:pPr>
    </w:p>
    <w:sectPr w:rsidR="00667314" w:rsidRPr="00B6736B" w:rsidSect="00B563D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3D7"/>
    <w:multiLevelType w:val="multilevel"/>
    <w:tmpl w:val="2EA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6"/>
    <w:rsid w:val="0006074A"/>
    <w:rsid w:val="000A2516"/>
    <w:rsid w:val="000E3454"/>
    <w:rsid w:val="0010144F"/>
    <w:rsid w:val="001B38C8"/>
    <w:rsid w:val="00271464"/>
    <w:rsid w:val="002B6623"/>
    <w:rsid w:val="00393EE6"/>
    <w:rsid w:val="00403270"/>
    <w:rsid w:val="00443F37"/>
    <w:rsid w:val="00490D41"/>
    <w:rsid w:val="00667314"/>
    <w:rsid w:val="006E3CB6"/>
    <w:rsid w:val="0074431A"/>
    <w:rsid w:val="007E2A6E"/>
    <w:rsid w:val="009C5F18"/>
    <w:rsid w:val="00B563D3"/>
    <w:rsid w:val="00B56F23"/>
    <w:rsid w:val="00B6736B"/>
    <w:rsid w:val="00CD1395"/>
    <w:rsid w:val="00D347AD"/>
    <w:rsid w:val="00D924BE"/>
    <w:rsid w:val="00DC179C"/>
    <w:rsid w:val="00DE150C"/>
    <w:rsid w:val="00E42805"/>
    <w:rsid w:val="00ED000F"/>
    <w:rsid w:val="00F04C80"/>
    <w:rsid w:val="00F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TNG</cp:lastModifiedBy>
  <cp:revision>31</cp:revision>
  <cp:lastPrinted>2020-07-15T08:21:00Z</cp:lastPrinted>
  <dcterms:created xsi:type="dcterms:W3CDTF">2020-04-20T11:34:00Z</dcterms:created>
  <dcterms:modified xsi:type="dcterms:W3CDTF">2025-04-03T08:31:00Z</dcterms:modified>
</cp:coreProperties>
</file>