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6"/>
        <w:tblW w:w="11154" w:type="dxa"/>
        <w:tblLayout w:type="fixed"/>
        <w:tblLook w:val="04A0" w:firstRow="1" w:lastRow="0" w:firstColumn="1" w:lastColumn="0" w:noHBand="0" w:noVBand="1"/>
      </w:tblPr>
      <w:tblGrid>
        <w:gridCol w:w="116"/>
        <w:gridCol w:w="4282"/>
        <w:gridCol w:w="1505"/>
        <w:gridCol w:w="917"/>
        <w:gridCol w:w="4193"/>
        <w:gridCol w:w="141"/>
      </w:tblGrid>
      <w:tr w:rsidR="00271464" w:rsidRPr="00271464" w14:paraId="40FBD41E" w14:textId="77777777" w:rsidTr="00B563D3">
        <w:trPr>
          <w:gridBefore w:val="1"/>
          <w:gridAfter w:val="1"/>
          <w:wBefore w:w="116" w:type="dxa"/>
          <w:wAfter w:w="141" w:type="dxa"/>
          <w:trHeight w:val="1692"/>
        </w:trPr>
        <w:tc>
          <w:tcPr>
            <w:tcW w:w="4282" w:type="dxa"/>
            <w:tcBorders>
              <w:bottom w:val="single" w:sz="18" w:space="0" w:color="808080"/>
            </w:tcBorders>
            <w:shd w:val="clear" w:color="auto" w:fill="auto"/>
          </w:tcPr>
          <w:p w14:paraId="5EE4A1CE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АДКРЫТАЕ АКЦЫЯНЕРНАЕ ТАВАРЫСТВА</w:t>
            </w:r>
          </w:p>
          <w:p w14:paraId="042057EC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71464">
              <w:rPr>
                <w:rFonts w:ascii="Times New Roman" w:hAnsi="Times New Roman"/>
                <w:b/>
                <w:sz w:val="26"/>
                <w:szCs w:val="26"/>
              </w:rPr>
              <w:t>«БЕЛКОТЛААЧЫСТКА»</w:t>
            </w:r>
          </w:p>
          <w:p w14:paraId="67D9A46A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33, г"/>
              </w:smartTagPr>
              <w:r w:rsidRPr="00271464">
                <w:rPr>
                  <w:rFonts w:ascii="Times New Roman" w:hAnsi="Times New Roman"/>
                  <w:sz w:val="21"/>
                  <w:szCs w:val="21"/>
                </w:rPr>
                <w:t xml:space="preserve">220033, </w:t>
              </w:r>
              <w:proofErr w:type="spellStart"/>
              <w:r w:rsidRPr="00271464">
                <w:rPr>
                  <w:rFonts w:ascii="Times New Roman" w:hAnsi="Times New Roman"/>
                  <w:sz w:val="21"/>
                  <w:szCs w:val="21"/>
                </w:rPr>
                <w:t>г</w:t>
              </w:r>
            </w:smartTag>
            <w:proofErr w:type="gramStart"/>
            <w:r w:rsidRPr="00271464">
              <w:rPr>
                <w:rFonts w:ascii="Times New Roman" w:hAnsi="Times New Roman"/>
                <w:sz w:val="21"/>
                <w:szCs w:val="21"/>
              </w:rPr>
              <w:t>.М</w:t>
            </w:r>
            <w:proofErr w:type="gramEnd"/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>нск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271464">
              <w:rPr>
                <w:rFonts w:ascii="Times New Roman" w:hAnsi="Times New Roman"/>
                <w:sz w:val="21"/>
                <w:szCs w:val="21"/>
              </w:rPr>
              <w:t>вул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</w:rPr>
              <w:t>. Аранская, 22а</w:t>
            </w:r>
          </w:p>
          <w:p w14:paraId="238572BE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BY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47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BPSB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30121077430139330000</w:t>
            </w:r>
          </w:p>
          <w:p w14:paraId="518F9CA4" w14:textId="060F19D7" w:rsidR="00271464" w:rsidRPr="00271464" w:rsidRDefault="00B6736B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ААТ «Сбер Б</w:t>
            </w:r>
            <w:r w:rsidR="00271464" w:rsidRPr="00271464">
              <w:rPr>
                <w:rFonts w:ascii="Times New Roman" w:hAnsi="Times New Roman"/>
                <w:sz w:val="21"/>
                <w:szCs w:val="21"/>
              </w:rPr>
              <w:t>анк»</w:t>
            </w:r>
          </w:p>
          <w:p w14:paraId="0D793392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271464">
              <w:rPr>
                <w:rFonts w:ascii="Times New Roman" w:hAnsi="Times New Roman"/>
                <w:sz w:val="21"/>
                <w:szCs w:val="21"/>
              </w:rPr>
              <w:t>г.М</w:t>
            </w: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>нск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</w:rPr>
              <w:t xml:space="preserve">, бул. </w:t>
            </w:r>
            <w:proofErr w:type="spellStart"/>
            <w:r w:rsidRPr="00271464">
              <w:rPr>
                <w:rFonts w:ascii="Times New Roman" w:hAnsi="Times New Roman"/>
                <w:sz w:val="21"/>
                <w:szCs w:val="21"/>
              </w:rPr>
              <w:t>Муляв</w:t>
            </w: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i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</w:rPr>
              <w:t>на, д.6</w:t>
            </w:r>
          </w:p>
          <w:p w14:paraId="7DBC2268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BIC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банка 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BPSBBY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X</w:t>
            </w:r>
          </w:p>
          <w:p w14:paraId="3580DCBA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УНП 100071353; ОКПО 14531534</w:t>
            </w:r>
          </w:p>
          <w:p w14:paraId="2BA0A99B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тел.: (017) 388-93-88</w:t>
            </w:r>
          </w:p>
          <w:p w14:paraId="4D977793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факс: (017) 388-93-86</w:t>
            </w:r>
          </w:p>
          <w:p w14:paraId="46D31B31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>-</w:t>
            </w: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mail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 xml:space="preserve">:  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info@kotel.by</w:t>
            </w:r>
          </w:p>
          <w:p w14:paraId="2BC70A02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http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: //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www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.</w:t>
            </w:r>
            <w:proofErr w:type="spellStart"/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kotel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.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by</w:t>
            </w:r>
          </w:p>
        </w:tc>
        <w:tc>
          <w:tcPr>
            <w:tcW w:w="2422" w:type="dxa"/>
            <w:gridSpan w:val="2"/>
            <w:tcBorders>
              <w:bottom w:val="single" w:sz="18" w:space="0" w:color="808080"/>
            </w:tcBorders>
            <w:shd w:val="clear" w:color="auto" w:fill="auto"/>
            <w:vAlign w:val="center"/>
          </w:tcPr>
          <w:p w14:paraId="0DD7B516" w14:textId="14A35165" w:rsidR="00271464" w:rsidRPr="00271464" w:rsidRDefault="00B6736B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DC911F5" wp14:editId="1B688AD8">
                  <wp:extent cx="1292225" cy="2451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245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3" w:type="dxa"/>
            <w:tcBorders>
              <w:bottom w:val="single" w:sz="18" w:space="0" w:color="808080"/>
            </w:tcBorders>
            <w:shd w:val="clear" w:color="auto" w:fill="auto"/>
          </w:tcPr>
          <w:p w14:paraId="7216F9B6" w14:textId="77777777" w:rsidR="00271464" w:rsidRPr="00271464" w:rsidRDefault="00271464" w:rsidP="00B673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ОТКРЫТОЕ АКЦИОНЕРНОЕ ОБЩЕСТВО</w:t>
            </w:r>
          </w:p>
          <w:p w14:paraId="7676A823" w14:textId="77777777" w:rsidR="00271464" w:rsidRPr="00271464" w:rsidRDefault="00271464" w:rsidP="00B673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«БЕЛКОТЛООЧИСТКА»</w:t>
            </w:r>
          </w:p>
          <w:p w14:paraId="411D2BA5" w14:textId="77777777" w:rsidR="00271464" w:rsidRPr="00271464" w:rsidRDefault="00271464" w:rsidP="00B6736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220033, г.Минск, ул. Аранская, 22а</w:t>
            </w:r>
          </w:p>
          <w:p w14:paraId="17202632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BY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47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BPSB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30121077430139330000</w:t>
            </w:r>
          </w:p>
          <w:p w14:paraId="47660A0E" w14:textId="1BDA1ECF" w:rsidR="00271464" w:rsidRPr="00271464" w:rsidRDefault="00B6736B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ОАО «</w:t>
            </w:r>
            <w:r w:rsidR="00271464" w:rsidRPr="00271464">
              <w:rPr>
                <w:rFonts w:ascii="Times New Roman" w:hAnsi="Times New Roman"/>
                <w:sz w:val="21"/>
                <w:szCs w:val="21"/>
              </w:rPr>
              <w:t>Сбер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Б</w:t>
            </w:r>
            <w:r w:rsidR="00271464" w:rsidRPr="00271464">
              <w:rPr>
                <w:rFonts w:ascii="Times New Roman" w:hAnsi="Times New Roman"/>
                <w:sz w:val="21"/>
                <w:szCs w:val="21"/>
              </w:rPr>
              <w:t>анк»</w:t>
            </w:r>
          </w:p>
          <w:p w14:paraId="309C9646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г.Минск, бул. Мулявина, д.6</w:t>
            </w:r>
          </w:p>
          <w:p w14:paraId="023DD772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BIC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банка 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BPSBBY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271464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X</w:t>
            </w:r>
          </w:p>
          <w:p w14:paraId="197EE5FE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УНП 100071353; ОКПО 14531534</w:t>
            </w:r>
          </w:p>
          <w:p w14:paraId="3449EFE2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тел.: (017) 388-93-88</w:t>
            </w:r>
          </w:p>
          <w:p w14:paraId="13847AD6" w14:textId="77777777" w:rsidR="00271464" w:rsidRPr="00271464" w:rsidRDefault="00271464" w:rsidP="00B6736B">
            <w:pPr>
              <w:spacing w:after="0"/>
              <w:ind w:right="-3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</w:rPr>
              <w:t>факс: (017) 388-93-86</w:t>
            </w:r>
          </w:p>
          <w:p w14:paraId="5C690D07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>-</w:t>
            </w:r>
            <w:r w:rsidRPr="00271464">
              <w:rPr>
                <w:rFonts w:ascii="Times New Roman" w:hAnsi="Times New Roman"/>
                <w:sz w:val="21"/>
                <w:szCs w:val="21"/>
                <w:lang w:val="en-US"/>
              </w:rPr>
              <w:t>mail</w:t>
            </w:r>
            <w:r w:rsidRPr="00271464">
              <w:rPr>
                <w:rFonts w:ascii="Times New Roman" w:hAnsi="Times New Roman"/>
                <w:sz w:val="21"/>
                <w:szCs w:val="21"/>
              </w:rPr>
              <w:t xml:space="preserve">:  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info@kotel.by</w:t>
            </w:r>
          </w:p>
          <w:p w14:paraId="4525A29B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u w:val="single"/>
              </w:rPr>
            </w:pP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http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: //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www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.</w:t>
            </w:r>
            <w:proofErr w:type="spellStart"/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kotel</w:t>
            </w:r>
            <w:proofErr w:type="spellEnd"/>
            <w:r w:rsidRPr="00271464">
              <w:rPr>
                <w:rFonts w:ascii="Times New Roman" w:hAnsi="Times New Roman"/>
                <w:sz w:val="21"/>
                <w:szCs w:val="21"/>
                <w:u w:val="single"/>
              </w:rPr>
              <w:t>.</w:t>
            </w:r>
            <w:r w:rsidRPr="00271464">
              <w:rPr>
                <w:rFonts w:ascii="Times New Roman" w:hAnsi="Times New Roman"/>
                <w:sz w:val="21"/>
                <w:szCs w:val="21"/>
                <w:u w:val="single"/>
                <w:lang w:val="en-US"/>
              </w:rPr>
              <w:t>by</w:t>
            </w:r>
          </w:p>
          <w:p w14:paraId="4FDBDEB6" w14:textId="77777777" w:rsidR="00271464" w:rsidRPr="00271464" w:rsidRDefault="00271464" w:rsidP="00B6736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736B" w14:paraId="36C9B971" w14:textId="77777777" w:rsidTr="00B563D3">
        <w:trPr>
          <w:trHeight w:val="943"/>
        </w:trPr>
        <w:tc>
          <w:tcPr>
            <w:tcW w:w="5903" w:type="dxa"/>
            <w:gridSpan w:val="3"/>
          </w:tcPr>
          <w:p w14:paraId="73DBF652" w14:textId="77777777" w:rsidR="00B6736B" w:rsidRDefault="00B6736B" w:rsidP="00B673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BA417B1" w14:textId="77777777" w:rsidR="00B6736B" w:rsidRDefault="00B6736B" w:rsidP="00B6736B">
            <w:pPr>
              <w:spacing w:after="0" w:line="240" w:lineRule="auto"/>
              <w:ind w:right="-5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12D8E1C" w14:textId="77777777" w:rsidR="00B6736B" w:rsidRDefault="00B6736B" w:rsidP="00B6736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51" w:type="dxa"/>
            <w:gridSpan w:val="3"/>
            <w:hideMark/>
          </w:tcPr>
          <w:p w14:paraId="58859290" w14:textId="77777777" w:rsidR="00B6736B" w:rsidRDefault="00B6736B" w:rsidP="00B6736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7377DA" w14:textId="17547203" w:rsidR="00B6736B" w:rsidRDefault="00B6736B" w:rsidP="00B6736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BCD3C40" w14:textId="77777777" w:rsidR="00B563D3" w:rsidRPr="00B563D3" w:rsidRDefault="00B563D3" w:rsidP="00B563D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B563D3">
        <w:rPr>
          <w:rFonts w:ascii="Times New Roman" w:eastAsia="Times New Roman" w:hAnsi="Times New Roman"/>
          <w:sz w:val="30"/>
          <w:szCs w:val="30"/>
          <w:lang w:eastAsia="ru-RU"/>
        </w:rPr>
        <w:t>Уведомление о дате формирования реестра акционеров</w:t>
      </w:r>
    </w:p>
    <w:p w14:paraId="1B8D4436" w14:textId="5816F69D" w:rsidR="00B563D3" w:rsidRPr="00B563D3" w:rsidRDefault="00B563D3" w:rsidP="00B563D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B563D3">
        <w:rPr>
          <w:rFonts w:ascii="Times New Roman" w:eastAsia="Times New Roman" w:hAnsi="Times New Roman"/>
          <w:sz w:val="30"/>
          <w:szCs w:val="30"/>
          <w:lang w:eastAsia="ru-RU"/>
        </w:rPr>
        <w:t xml:space="preserve"> ОАО «</w:t>
      </w:r>
      <w:r w:rsidR="00991302">
        <w:rPr>
          <w:rFonts w:ascii="Times New Roman" w:eastAsia="Times New Roman" w:hAnsi="Times New Roman"/>
          <w:sz w:val="30"/>
          <w:szCs w:val="30"/>
          <w:lang w:eastAsia="ru-RU"/>
        </w:rPr>
        <w:t>БЕЛКОТЛООЧИСТКА</w:t>
      </w:r>
      <w:r w:rsidRPr="00B563D3">
        <w:rPr>
          <w:rFonts w:ascii="Times New Roman" w:eastAsia="Times New Roman" w:hAnsi="Times New Roman"/>
          <w:sz w:val="30"/>
          <w:szCs w:val="30"/>
          <w:lang w:eastAsia="ru-RU"/>
        </w:rPr>
        <w:t>»</w:t>
      </w:r>
    </w:p>
    <w:p w14:paraId="157E80BF" w14:textId="77777777" w:rsidR="00B563D3" w:rsidRPr="00B563D3" w:rsidRDefault="00B563D3" w:rsidP="00B563D3">
      <w:pPr>
        <w:spacing w:after="0" w:line="240" w:lineRule="auto"/>
        <w:ind w:firstLine="709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4972860D" w14:textId="080A5D6C" w:rsidR="00B563D3" w:rsidRPr="00B563D3" w:rsidRDefault="007E0DC7" w:rsidP="00B563D3">
      <w:pPr>
        <w:spacing w:after="0" w:line="240" w:lineRule="auto"/>
        <w:ind w:firstLine="709"/>
        <w:rPr>
          <w:rFonts w:ascii="Times New Roman" w:eastAsia="Times New Roman" w:hAnsi="Times New Roman"/>
          <w:sz w:val="30"/>
          <w:szCs w:val="30"/>
          <w:lang w:eastAsia="ru-RU"/>
        </w:rPr>
      </w:pPr>
      <w:r w:rsidRPr="002C0317">
        <w:rPr>
          <w:rFonts w:ascii="Times New Roman" w:eastAsia="Times New Roman" w:hAnsi="Times New Roman"/>
          <w:sz w:val="30"/>
          <w:szCs w:val="30"/>
          <w:lang w:eastAsia="ru-RU"/>
        </w:rPr>
        <w:t>19.02</w:t>
      </w:r>
      <w:r w:rsidR="00B563D3" w:rsidRPr="002C0317">
        <w:rPr>
          <w:rFonts w:ascii="Times New Roman" w:eastAsia="Times New Roman" w:hAnsi="Times New Roman"/>
          <w:sz w:val="30"/>
          <w:szCs w:val="30"/>
          <w:lang w:eastAsia="ru-RU"/>
        </w:rPr>
        <w:t>.202</w:t>
      </w:r>
      <w:r w:rsidRPr="002C0317">
        <w:rPr>
          <w:rFonts w:ascii="Times New Roman" w:eastAsia="Times New Roman" w:hAnsi="Times New Roman"/>
          <w:sz w:val="30"/>
          <w:szCs w:val="30"/>
          <w:lang w:eastAsia="ru-RU"/>
        </w:rPr>
        <w:t>6</w:t>
      </w:r>
    </w:p>
    <w:p w14:paraId="498D711F" w14:textId="77777777" w:rsidR="00B563D3" w:rsidRPr="00B563D3" w:rsidRDefault="00B563D3" w:rsidP="00B563D3">
      <w:pPr>
        <w:spacing w:after="0" w:line="240" w:lineRule="auto"/>
        <w:ind w:firstLine="709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52398847" w14:textId="77777777" w:rsidR="00B563D3" w:rsidRPr="00B563D3" w:rsidRDefault="00B563D3" w:rsidP="00B563D3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3D3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подпунктом 16.3 пункта 16 Инструкции о порядке раскрытия информации на рынке ценных бумаг, утвержденной Постановлением Министерства финансов Республики Беларусь от 13.06.2016 № 43 «О раскрытии информации на рынке ценных бумаг», сообщаем о формировании реестра акционеров:</w:t>
      </w:r>
    </w:p>
    <w:p w14:paraId="042DF9B7" w14:textId="20F638E1" w:rsidR="00B563D3" w:rsidRPr="00B563D3" w:rsidRDefault="00B563D3" w:rsidP="00B563D3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3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Полное наименование и местонахождение акционерного общества: </w:t>
      </w:r>
      <w:r w:rsidRPr="00B563D3">
        <w:rPr>
          <w:rFonts w:ascii="Times New Roman" w:eastAsia="Times New Roman" w:hAnsi="Times New Roman"/>
          <w:sz w:val="28"/>
          <w:szCs w:val="28"/>
          <w:lang w:eastAsia="ru-RU"/>
        </w:rPr>
        <w:t>открытое акционерное общество "</w:t>
      </w:r>
      <w:r w:rsidR="00991302" w:rsidRPr="00991302">
        <w:rPr>
          <w:rFonts w:ascii="Times New Roman" w:eastAsia="Times New Roman" w:hAnsi="Times New Roman"/>
          <w:sz w:val="28"/>
          <w:szCs w:val="28"/>
          <w:lang w:eastAsia="ru-RU"/>
        </w:rPr>
        <w:t>БЕЛКОТЛООЧИСТКА</w:t>
      </w:r>
      <w:r w:rsidRPr="00B563D3">
        <w:rPr>
          <w:rFonts w:ascii="Times New Roman" w:eastAsia="Times New Roman" w:hAnsi="Times New Roman"/>
          <w:sz w:val="28"/>
          <w:szCs w:val="28"/>
          <w:lang w:eastAsia="ru-RU"/>
        </w:rPr>
        <w:t>", 220033, г</w:t>
      </w:r>
      <w:proofErr w:type="gramStart"/>
      <w:r w:rsidRPr="00B563D3"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 w:rsidRPr="00B563D3">
        <w:rPr>
          <w:rFonts w:ascii="Times New Roman" w:eastAsia="Times New Roman" w:hAnsi="Times New Roman"/>
          <w:sz w:val="28"/>
          <w:szCs w:val="28"/>
          <w:lang w:eastAsia="ru-RU"/>
        </w:rPr>
        <w:t xml:space="preserve">инск, ул. Аранская, 22а. </w:t>
      </w:r>
    </w:p>
    <w:p w14:paraId="72D1A6DC" w14:textId="477A63B6" w:rsidR="00B563D3" w:rsidRPr="00B563D3" w:rsidRDefault="00B563D3" w:rsidP="00B563D3">
      <w:pPr>
        <w:spacing w:after="20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63D3">
        <w:rPr>
          <w:rFonts w:ascii="Times New Roman" w:eastAsia="Times New Roman" w:hAnsi="Times New Roman"/>
          <w:sz w:val="28"/>
          <w:szCs w:val="28"/>
          <w:lang w:eastAsia="ru-RU"/>
        </w:rPr>
        <w:t xml:space="preserve">Наименование уполномоченного органа акционерного общества и дата </w:t>
      </w:r>
      <w:bookmarkStart w:id="0" w:name="_GoBack"/>
      <w:bookmarkEnd w:id="0"/>
      <w:r w:rsidRPr="002C031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принятия им решения, в соответствии с которым осуществляется формирование реестра акционеров: протокол наблюдательного совета от  </w:t>
      </w:r>
      <w:r w:rsidR="002C0317" w:rsidRPr="002C0317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43DA2" w:rsidRPr="002C0317">
        <w:rPr>
          <w:rFonts w:ascii="Times New Roman" w:eastAsia="Times New Roman" w:hAnsi="Times New Roman"/>
          <w:sz w:val="28"/>
          <w:szCs w:val="28"/>
          <w:lang w:eastAsia="ru-RU"/>
        </w:rPr>
        <w:t xml:space="preserve"> февраля</w:t>
      </w:r>
      <w:r w:rsidRPr="002C0317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2C0317" w:rsidRPr="002C031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C031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</w:t>
      </w:r>
      <w:r w:rsidR="002C0317" w:rsidRPr="002C0317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2C03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FB4DC4" w14:textId="7CAE6B9C" w:rsidR="00B563D3" w:rsidRPr="00B563D3" w:rsidRDefault="00B563D3" w:rsidP="00B563D3">
      <w:pPr>
        <w:spacing w:after="20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63D3">
        <w:rPr>
          <w:rFonts w:ascii="Times New Roman" w:eastAsia="Times New Roman" w:hAnsi="Times New Roman"/>
          <w:sz w:val="28"/>
          <w:szCs w:val="28"/>
          <w:lang w:eastAsia="ru-RU"/>
        </w:rPr>
        <w:t xml:space="preserve"> Дата, </w:t>
      </w:r>
      <w:r w:rsidRPr="00B563D3">
        <w:rPr>
          <w:rFonts w:ascii="Times New Roman" w:hAnsi="Times New Roman"/>
          <w:sz w:val="28"/>
          <w:szCs w:val="28"/>
        </w:rPr>
        <w:t xml:space="preserve">на которую осуществляется формирование реестра акционеров: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2C0317">
        <w:rPr>
          <w:rFonts w:ascii="Times New Roman" w:hAnsi="Times New Roman"/>
          <w:sz w:val="28"/>
          <w:szCs w:val="28"/>
        </w:rPr>
        <w:t>23</w:t>
      </w:r>
      <w:r w:rsidR="00543DA2">
        <w:rPr>
          <w:rFonts w:ascii="Times New Roman" w:hAnsi="Times New Roman"/>
          <w:sz w:val="28"/>
          <w:szCs w:val="28"/>
        </w:rPr>
        <w:t xml:space="preserve"> марта </w:t>
      </w:r>
      <w:r w:rsidRPr="00B563D3">
        <w:rPr>
          <w:rFonts w:ascii="Times New Roman" w:hAnsi="Times New Roman"/>
          <w:sz w:val="28"/>
          <w:szCs w:val="28"/>
        </w:rPr>
        <w:t xml:space="preserve"> 202</w:t>
      </w:r>
      <w:r w:rsidR="002C0317">
        <w:rPr>
          <w:rFonts w:ascii="Times New Roman" w:hAnsi="Times New Roman"/>
          <w:sz w:val="28"/>
          <w:szCs w:val="28"/>
        </w:rPr>
        <w:t>6</w:t>
      </w:r>
      <w:r w:rsidRPr="00B563D3">
        <w:rPr>
          <w:rFonts w:ascii="Times New Roman" w:hAnsi="Times New Roman"/>
          <w:sz w:val="28"/>
          <w:szCs w:val="28"/>
        </w:rPr>
        <w:t xml:space="preserve"> года.</w:t>
      </w:r>
    </w:p>
    <w:p w14:paraId="16E33E2F" w14:textId="77777777" w:rsidR="00B563D3" w:rsidRPr="00B563D3" w:rsidRDefault="00B563D3" w:rsidP="00B563D3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D54CCB" w14:textId="77777777" w:rsidR="00B563D3" w:rsidRPr="00B563D3" w:rsidRDefault="00B563D3" w:rsidP="00B563D3">
      <w:pPr>
        <w:widowControl w:val="0"/>
        <w:spacing w:after="0" w:line="240" w:lineRule="auto"/>
        <w:ind w:right="17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C7DB26" w14:textId="77777777" w:rsidR="00543DA2" w:rsidRPr="00543DA2" w:rsidRDefault="00543DA2" w:rsidP="00543DA2">
      <w:pPr>
        <w:widowControl w:val="0"/>
        <w:tabs>
          <w:tab w:val="left" w:pos="6804"/>
        </w:tabs>
        <w:spacing w:after="0" w:line="240" w:lineRule="auto"/>
        <w:ind w:right="1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3DA2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                                                                           Райко Богдан </w:t>
      </w:r>
    </w:p>
    <w:p w14:paraId="1AADFC53" w14:textId="18A97EF5" w:rsidR="00667314" w:rsidRPr="00B6736B" w:rsidRDefault="00667314" w:rsidP="00B6736B">
      <w:pPr>
        <w:tabs>
          <w:tab w:val="left" w:pos="1775"/>
        </w:tabs>
      </w:pPr>
    </w:p>
    <w:sectPr w:rsidR="00667314" w:rsidRPr="00B6736B" w:rsidSect="00B563D3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CB6"/>
    <w:rsid w:val="00174620"/>
    <w:rsid w:val="001B38C8"/>
    <w:rsid w:val="00271464"/>
    <w:rsid w:val="002B6623"/>
    <w:rsid w:val="002C0317"/>
    <w:rsid w:val="00393EE6"/>
    <w:rsid w:val="00403270"/>
    <w:rsid w:val="00536549"/>
    <w:rsid w:val="00543DA2"/>
    <w:rsid w:val="005842E0"/>
    <w:rsid w:val="00667314"/>
    <w:rsid w:val="006E3CB6"/>
    <w:rsid w:val="007224B6"/>
    <w:rsid w:val="007E0DC7"/>
    <w:rsid w:val="00991302"/>
    <w:rsid w:val="00A17402"/>
    <w:rsid w:val="00B563D3"/>
    <w:rsid w:val="00B56F23"/>
    <w:rsid w:val="00B6736B"/>
    <w:rsid w:val="00CD1395"/>
    <w:rsid w:val="00D924BE"/>
    <w:rsid w:val="00DC179C"/>
    <w:rsid w:val="00DE150C"/>
    <w:rsid w:val="00E42805"/>
    <w:rsid w:val="00F04C80"/>
    <w:rsid w:val="00F5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F72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CB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E3CB6"/>
  </w:style>
  <w:style w:type="table" w:styleId="a5">
    <w:name w:val="Table Grid"/>
    <w:basedOn w:val="a1"/>
    <w:uiPriority w:val="59"/>
    <w:rsid w:val="006E3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E3CB6"/>
    <w:pPr>
      <w:spacing w:after="0" w:line="240" w:lineRule="auto"/>
      <w:ind w:left="-284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E3CB6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6">
    <w:name w:val="Hyperlink"/>
    <w:basedOn w:val="a0"/>
    <w:uiPriority w:val="99"/>
    <w:unhideWhenUsed/>
    <w:rsid w:val="001B38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8C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B6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3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C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CB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6E3CB6"/>
  </w:style>
  <w:style w:type="table" w:styleId="a5">
    <w:name w:val="Table Grid"/>
    <w:basedOn w:val="a1"/>
    <w:uiPriority w:val="59"/>
    <w:rsid w:val="006E3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E3CB6"/>
    <w:pPr>
      <w:spacing w:after="0" w:line="240" w:lineRule="auto"/>
      <w:ind w:left="-284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E3CB6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6">
    <w:name w:val="Hyperlink"/>
    <w:basedOn w:val="a0"/>
    <w:uiPriority w:val="99"/>
    <w:unhideWhenUsed/>
    <w:rsid w:val="001B38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8C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B67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73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TNG</cp:lastModifiedBy>
  <cp:revision>26</cp:revision>
  <cp:lastPrinted>2020-07-15T08:21:00Z</cp:lastPrinted>
  <dcterms:created xsi:type="dcterms:W3CDTF">2020-04-20T11:34:00Z</dcterms:created>
  <dcterms:modified xsi:type="dcterms:W3CDTF">2026-02-19T11:02:00Z</dcterms:modified>
</cp:coreProperties>
</file>