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86"/>
        <w:tblW w:w="11154" w:type="dxa"/>
        <w:tblLayout w:type="fixed"/>
        <w:tblLook w:val="04A0" w:firstRow="1" w:lastRow="0" w:firstColumn="1" w:lastColumn="0" w:noHBand="0" w:noVBand="1"/>
      </w:tblPr>
      <w:tblGrid>
        <w:gridCol w:w="116"/>
        <w:gridCol w:w="4282"/>
        <w:gridCol w:w="1505"/>
        <w:gridCol w:w="917"/>
        <w:gridCol w:w="4193"/>
        <w:gridCol w:w="141"/>
      </w:tblGrid>
      <w:tr w:rsidR="00271464" w:rsidRPr="00271464" w14:paraId="40FBD41E" w14:textId="77777777" w:rsidTr="00B563D3">
        <w:trPr>
          <w:gridBefore w:val="1"/>
          <w:gridAfter w:val="1"/>
          <w:wBefore w:w="116" w:type="dxa"/>
          <w:wAfter w:w="141" w:type="dxa"/>
          <w:trHeight w:val="1692"/>
        </w:trPr>
        <w:tc>
          <w:tcPr>
            <w:tcW w:w="4282" w:type="dxa"/>
            <w:tcBorders>
              <w:bottom w:val="single" w:sz="18" w:space="0" w:color="808080"/>
            </w:tcBorders>
            <w:shd w:val="clear" w:color="auto" w:fill="auto"/>
          </w:tcPr>
          <w:p w14:paraId="5EE4A1C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АДКРЫТАЕ АКЦЫЯНЕРНАЕ ТАВАРЫСТВА</w:t>
            </w:r>
          </w:p>
          <w:p w14:paraId="042057EC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71464">
              <w:rPr>
                <w:rFonts w:ascii="Times New Roman" w:hAnsi="Times New Roman"/>
                <w:b/>
                <w:sz w:val="26"/>
                <w:szCs w:val="26"/>
              </w:rPr>
              <w:t>«БЕЛКОТЛААЧЫСТКА»</w:t>
            </w:r>
          </w:p>
          <w:p w14:paraId="67D9A46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smartTag w:uri="urn:schemas-microsoft-com:office:smarttags" w:element="metricconverter">
              <w:smartTagPr>
                <w:attr w:name="ProductID" w:val="220033, г"/>
              </w:smartTagPr>
              <w:r w:rsidRPr="00271464">
                <w:rPr>
                  <w:rFonts w:ascii="Times New Roman" w:hAnsi="Times New Roman"/>
                  <w:sz w:val="21"/>
                  <w:szCs w:val="21"/>
                </w:rPr>
                <w:t xml:space="preserve">220033, </w:t>
              </w:r>
              <w:proofErr w:type="spellStart"/>
              <w:r w:rsidRPr="00271464">
                <w:rPr>
                  <w:rFonts w:ascii="Times New Roman" w:hAnsi="Times New Roman"/>
                  <w:sz w:val="21"/>
                  <w:szCs w:val="21"/>
                </w:rPr>
                <w:t>г</w:t>
              </w:r>
            </w:smartTag>
            <w:proofErr w:type="gramStart"/>
            <w:r w:rsidRPr="00271464">
              <w:rPr>
                <w:rFonts w:ascii="Times New Roman" w:hAnsi="Times New Roman"/>
                <w:sz w:val="21"/>
                <w:szCs w:val="21"/>
              </w:rPr>
              <w:t>.М</w:t>
            </w:r>
            <w:proofErr w:type="gramEnd"/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вул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. Аранская, 22а</w:t>
            </w:r>
          </w:p>
          <w:p w14:paraId="238572B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518F9CA4" w14:textId="060F19D7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ААТ «</w:t>
            </w:r>
            <w:proofErr w:type="spellStart"/>
            <w:r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0D79339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г.М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нск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 xml:space="preserve">, бул. 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</w:rPr>
              <w:t>Муляв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i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</w:rPr>
              <w:t>на, д.6</w:t>
            </w:r>
          </w:p>
          <w:p w14:paraId="7DBC2268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3580DCBA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2BA0A99B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4D977793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46D31B31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2BC70A02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</w:tc>
        <w:tc>
          <w:tcPr>
            <w:tcW w:w="2422" w:type="dxa"/>
            <w:gridSpan w:val="2"/>
            <w:tcBorders>
              <w:bottom w:val="single" w:sz="18" w:space="0" w:color="808080"/>
            </w:tcBorders>
            <w:shd w:val="clear" w:color="auto" w:fill="auto"/>
            <w:vAlign w:val="center"/>
          </w:tcPr>
          <w:p w14:paraId="0DD7B516" w14:textId="14A35165" w:rsidR="00271464" w:rsidRPr="00271464" w:rsidRDefault="00B6736B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DC911F5" wp14:editId="1B688AD8">
                  <wp:extent cx="1292225" cy="2451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225" cy="2451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3" w:type="dxa"/>
            <w:tcBorders>
              <w:bottom w:val="single" w:sz="18" w:space="0" w:color="808080"/>
            </w:tcBorders>
            <w:shd w:val="clear" w:color="auto" w:fill="auto"/>
          </w:tcPr>
          <w:p w14:paraId="7216F9B6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ОТКРЫТОЕ АКЦИОНЕРНОЕ ОБЩЕСТВО</w:t>
            </w:r>
          </w:p>
          <w:p w14:paraId="7676A823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«БЕЛКОТЛООЧИСТКА»</w:t>
            </w:r>
          </w:p>
          <w:p w14:paraId="411D2BA5" w14:textId="77777777" w:rsidR="00271464" w:rsidRPr="00271464" w:rsidRDefault="00271464" w:rsidP="00B6736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220033, г.Минск, ул. Аранская, 22а</w:t>
            </w:r>
          </w:p>
          <w:p w14:paraId="1720263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 xml:space="preserve">Р/с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47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30121077430139330000</w:t>
            </w:r>
          </w:p>
          <w:p w14:paraId="47660A0E" w14:textId="1BDA1ECF" w:rsidR="00271464" w:rsidRPr="00271464" w:rsidRDefault="00B6736B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ОАО «</w:t>
            </w:r>
            <w:proofErr w:type="spellStart"/>
            <w:r w:rsidR="00271464" w:rsidRPr="00271464">
              <w:rPr>
                <w:rFonts w:ascii="Times New Roman" w:hAnsi="Times New Roman"/>
                <w:sz w:val="21"/>
                <w:szCs w:val="21"/>
              </w:rPr>
              <w:t>Сбер</w:t>
            </w:r>
            <w:proofErr w:type="spellEnd"/>
            <w:r>
              <w:rPr>
                <w:rFonts w:ascii="Times New Roman" w:hAnsi="Times New Roman"/>
                <w:sz w:val="21"/>
                <w:szCs w:val="21"/>
              </w:rPr>
              <w:t xml:space="preserve"> Б</w:t>
            </w:r>
            <w:r w:rsidR="00271464" w:rsidRPr="00271464">
              <w:rPr>
                <w:rFonts w:ascii="Times New Roman" w:hAnsi="Times New Roman"/>
                <w:sz w:val="21"/>
                <w:szCs w:val="21"/>
              </w:rPr>
              <w:t>анк»</w:t>
            </w:r>
          </w:p>
          <w:p w14:paraId="309C964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г.Минск, бул. Мулявина, д.6</w:t>
            </w:r>
          </w:p>
          <w:p w14:paraId="023DD77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BIC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банка 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BPSBBY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271464">
              <w:rPr>
                <w:rFonts w:ascii="Times New Roman" w:eastAsia="Times New Roman" w:hAnsi="Times New Roman"/>
                <w:sz w:val="21"/>
                <w:szCs w:val="21"/>
                <w:lang w:val="en-US" w:eastAsia="ru-RU"/>
              </w:rPr>
              <w:t>X</w:t>
            </w:r>
          </w:p>
          <w:p w14:paraId="197EE5FE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УНП 100071353; ОКПО 14531534</w:t>
            </w:r>
          </w:p>
          <w:p w14:paraId="3449EFE2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тел.: (017) 388-93-88</w:t>
            </w:r>
          </w:p>
          <w:p w14:paraId="13847AD6" w14:textId="77777777" w:rsidR="00271464" w:rsidRPr="00271464" w:rsidRDefault="00271464" w:rsidP="00B6736B">
            <w:pPr>
              <w:spacing w:after="0"/>
              <w:ind w:right="-3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</w:rPr>
              <w:t>факс: (017) 388-93-86</w:t>
            </w:r>
          </w:p>
          <w:p w14:paraId="5C690D07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e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>-</w:t>
            </w:r>
            <w:r w:rsidRPr="00271464">
              <w:rPr>
                <w:rFonts w:ascii="Times New Roman" w:hAnsi="Times New Roman"/>
                <w:sz w:val="21"/>
                <w:szCs w:val="21"/>
                <w:lang w:val="en-US"/>
              </w:rPr>
              <w:t>mail</w:t>
            </w:r>
            <w:r w:rsidRPr="00271464">
              <w:rPr>
                <w:rFonts w:ascii="Times New Roman" w:hAnsi="Times New Roman"/>
                <w:sz w:val="21"/>
                <w:szCs w:val="21"/>
              </w:rPr>
              <w:t xml:space="preserve">:  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info@kotel.by</w:t>
            </w:r>
          </w:p>
          <w:p w14:paraId="4525A29B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http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: //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www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proofErr w:type="spellStart"/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kotel</w:t>
            </w:r>
            <w:proofErr w:type="spellEnd"/>
            <w:r w:rsidRPr="00271464">
              <w:rPr>
                <w:rFonts w:ascii="Times New Roman" w:hAnsi="Times New Roman"/>
                <w:sz w:val="21"/>
                <w:szCs w:val="21"/>
                <w:u w:val="single"/>
              </w:rPr>
              <w:t>.</w:t>
            </w:r>
            <w:r w:rsidRPr="00271464">
              <w:rPr>
                <w:rFonts w:ascii="Times New Roman" w:hAnsi="Times New Roman"/>
                <w:sz w:val="21"/>
                <w:szCs w:val="21"/>
                <w:u w:val="single"/>
                <w:lang w:val="en-US"/>
              </w:rPr>
              <w:t>by</w:t>
            </w:r>
          </w:p>
          <w:p w14:paraId="4FDBDEB6" w14:textId="77777777" w:rsidR="00271464" w:rsidRPr="00271464" w:rsidRDefault="00271464" w:rsidP="00B6736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6736B" w14:paraId="36C9B971" w14:textId="77777777" w:rsidTr="00B563D3">
        <w:trPr>
          <w:trHeight w:val="943"/>
        </w:trPr>
        <w:tc>
          <w:tcPr>
            <w:tcW w:w="5903" w:type="dxa"/>
            <w:gridSpan w:val="3"/>
          </w:tcPr>
          <w:p w14:paraId="73DBF652" w14:textId="77777777" w:rsidR="00B6736B" w:rsidRDefault="00B6736B" w:rsidP="00B673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A417B1" w14:textId="77777777" w:rsidR="00B6736B" w:rsidRDefault="00B6736B" w:rsidP="00B6736B">
            <w:pPr>
              <w:spacing w:after="0" w:line="240" w:lineRule="auto"/>
              <w:ind w:right="-5" w:hanging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2D8E1C" w14:textId="77777777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51" w:type="dxa"/>
            <w:gridSpan w:val="3"/>
            <w:hideMark/>
          </w:tcPr>
          <w:p w14:paraId="58859290" w14:textId="77777777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7377DA" w14:textId="17547203" w:rsidR="00B6736B" w:rsidRDefault="00B6736B" w:rsidP="00B6736B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BCD3C40" w14:textId="77777777" w:rsidR="00B563D3" w:rsidRPr="00B563D3" w:rsidRDefault="00B563D3" w:rsidP="00B563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>Уведомление о дате формирования реестра акционеров</w:t>
      </w:r>
    </w:p>
    <w:p w14:paraId="1B8D4436" w14:textId="5816F69D" w:rsidR="00B563D3" w:rsidRPr="00B563D3" w:rsidRDefault="00B563D3" w:rsidP="00B563D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 xml:space="preserve"> ОАО «</w:t>
      </w:r>
      <w:r w:rsidR="00991302">
        <w:rPr>
          <w:rFonts w:ascii="Times New Roman" w:eastAsia="Times New Roman" w:hAnsi="Times New Roman"/>
          <w:sz w:val="30"/>
          <w:szCs w:val="30"/>
          <w:lang w:eastAsia="ru-RU"/>
        </w:rPr>
        <w:t>БЕЛКОТЛООЧИСТКА</w:t>
      </w:r>
      <w:r w:rsidRPr="00B563D3">
        <w:rPr>
          <w:rFonts w:ascii="Times New Roman" w:eastAsia="Times New Roman" w:hAnsi="Times New Roman"/>
          <w:sz w:val="30"/>
          <w:szCs w:val="30"/>
          <w:lang w:eastAsia="ru-RU"/>
        </w:rPr>
        <w:t>»</w:t>
      </w:r>
    </w:p>
    <w:p w14:paraId="157E80BF" w14:textId="77777777" w:rsidR="00B563D3" w:rsidRPr="00B563D3" w:rsidRDefault="00B563D3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4972860D" w14:textId="0D9EBA64" w:rsidR="00B563D3" w:rsidRPr="00B563D3" w:rsidRDefault="00496E81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26.06</w:t>
      </w:r>
      <w:r w:rsidR="00B563D3" w:rsidRPr="00B563D3">
        <w:rPr>
          <w:rFonts w:ascii="Times New Roman" w:eastAsia="Times New Roman" w:hAnsi="Times New Roman"/>
          <w:sz w:val="30"/>
          <w:szCs w:val="30"/>
          <w:lang w:eastAsia="ru-RU"/>
        </w:rPr>
        <w:t>.202</w:t>
      </w:r>
      <w:r w:rsidR="00543DA2">
        <w:rPr>
          <w:rFonts w:ascii="Times New Roman" w:eastAsia="Times New Roman" w:hAnsi="Times New Roman"/>
          <w:sz w:val="30"/>
          <w:szCs w:val="30"/>
          <w:lang w:eastAsia="ru-RU"/>
        </w:rPr>
        <w:t>5</w:t>
      </w:r>
    </w:p>
    <w:p w14:paraId="498D711F" w14:textId="77777777" w:rsidR="00B563D3" w:rsidRPr="00B563D3" w:rsidRDefault="00B563D3" w:rsidP="00B563D3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14:paraId="52398847" w14:textId="77777777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подпунктом 16.3 пункта 16 Инструкции о порядке раскрытия информации на рынке ценных бумаг, утвержденной Постановлением Министерства финансов Республики Беларусь от 13.06.2016 № 43 «О раскрытии информации на рынке ценных бумаг», сообщаем о формировании реестра акционеров:</w:t>
      </w:r>
    </w:p>
    <w:p w14:paraId="042DF9B7" w14:textId="20F638E1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Полное наименование и местонахождение акционерного общества: 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открытое акционерное общество "</w:t>
      </w:r>
      <w:r w:rsidR="00991302" w:rsidRPr="00991302">
        <w:rPr>
          <w:rFonts w:ascii="Times New Roman" w:eastAsia="Times New Roman" w:hAnsi="Times New Roman"/>
          <w:sz w:val="28"/>
          <w:szCs w:val="28"/>
          <w:lang w:eastAsia="ru-RU"/>
        </w:rPr>
        <w:t>БЕЛКОТЛООЧИСТКА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", 220033, г</w:t>
      </w:r>
      <w:proofErr w:type="gramStart"/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.М</w:t>
      </w:r>
      <w:proofErr w:type="gramEnd"/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инск, ул. Аранская, 22а. </w:t>
      </w:r>
    </w:p>
    <w:p w14:paraId="72D1A6DC" w14:textId="6268866E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акционеров: протокол наблюдательного совета от  </w:t>
      </w:r>
      <w:r w:rsidR="00496E81">
        <w:rPr>
          <w:rFonts w:ascii="Times New Roman" w:eastAsia="Times New Roman" w:hAnsi="Times New Roman"/>
          <w:sz w:val="28"/>
          <w:szCs w:val="28"/>
          <w:lang w:eastAsia="ru-RU"/>
        </w:rPr>
        <w:t>25 июня 2025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</w:t>
      </w:r>
      <w:r w:rsidR="00543DA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FB4DC4" w14:textId="40234A8D" w:rsidR="00B563D3" w:rsidRPr="00B563D3" w:rsidRDefault="00B563D3" w:rsidP="00B563D3">
      <w:pPr>
        <w:spacing w:after="20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63D3">
        <w:rPr>
          <w:rFonts w:ascii="Times New Roman" w:eastAsia="Times New Roman" w:hAnsi="Times New Roman"/>
          <w:sz w:val="28"/>
          <w:szCs w:val="28"/>
          <w:lang w:eastAsia="ru-RU"/>
        </w:rPr>
        <w:t xml:space="preserve"> Дата, </w:t>
      </w:r>
      <w:r w:rsidRPr="00B563D3">
        <w:rPr>
          <w:rFonts w:ascii="Times New Roman" w:hAnsi="Times New Roman"/>
          <w:sz w:val="28"/>
          <w:szCs w:val="28"/>
        </w:rPr>
        <w:t xml:space="preserve">на которую осуществляется формирование реестра акционеров: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496E81">
        <w:rPr>
          <w:rFonts w:ascii="Times New Roman" w:hAnsi="Times New Roman"/>
          <w:sz w:val="28"/>
          <w:szCs w:val="28"/>
        </w:rPr>
        <w:t>14 июля</w:t>
      </w:r>
      <w:bookmarkStart w:id="0" w:name="_GoBack"/>
      <w:bookmarkEnd w:id="0"/>
      <w:r w:rsidR="00543DA2">
        <w:rPr>
          <w:rFonts w:ascii="Times New Roman" w:hAnsi="Times New Roman"/>
          <w:sz w:val="28"/>
          <w:szCs w:val="28"/>
        </w:rPr>
        <w:t xml:space="preserve"> </w:t>
      </w:r>
      <w:r w:rsidRPr="00B563D3">
        <w:rPr>
          <w:rFonts w:ascii="Times New Roman" w:hAnsi="Times New Roman"/>
          <w:sz w:val="28"/>
          <w:szCs w:val="28"/>
        </w:rPr>
        <w:t xml:space="preserve"> 202</w:t>
      </w:r>
      <w:r w:rsidR="00543DA2">
        <w:rPr>
          <w:rFonts w:ascii="Times New Roman" w:hAnsi="Times New Roman"/>
          <w:sz w:val="28"/>
          <w:szCs w:val="28"/>
        </w:rPr>
        <w:t>5</w:t>
      </w:r>
      <w:r w:rsidRPr="00B563D3">
        <w:rPr>
          <w:rFonts w:ascii="Times New Roman" w:hAnsi="Times New Roman"/>
          <w:sz w:val="28"/>
          <w:szCs w:val="28"/>
        </w:rPr>
        <w:t xml:space="preserve"> года.</w:t>
      </w:r>
    </w:p>
    <w:p w14:paraId="16E33E2F" w14:textId="77777777" w:rsidR="00B563D3" w:rsidRPr="00B563D3" w:rsidRDefault="00B563D3" w:rsidP="00B563D3">
      <w:pPr>
        <w:widowControl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D54CCB" w14:textId="77777777" w:rsidR="00B563D3" w:rsidRPr="00B563D3" w:rsidRDefault="00B563D3" w:rsidP="00B563D3">
      <w:pPr>
        <w:widowControl w:val="0"/>
        <w:spacing w:after="0" w:line="240" w:lineRule="auto"/>
        <w:ind w:right="17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C7DB26" w14:textId="77777777" w:rsidR="00543DA2" w:rsidRPr="00543DA2" w:rsidRDefault="00543DA2" w:rsidP="00543DA2">
      <w:pPr>
        <w:widowControl w:val="0"/>
        <w:tabs>
          <w:tab w:val="left" w:pos="6804"/>
        </w:tabs>
        <w:spacing w:after="0" w:line="240" w:lineRule="auto"/>
        <w:ind w:right="17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3DA2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                                                                            Райко Богдан </w:t>
      </w:r>
    </w:p>
    <w:p w14:paraId="1AADFC53" w14:textId="18A97EF5" w:rsidR="00667314" w:rsidRPr="00B6736B" w:rsidRDefault="00667314" w:rsidP="00B6736B">
      <w:pPr>
        <w:tabs>
          <w:tab w:val="left" w:pos="1775"/>
        </w:tabs>
      </w:pPr>
    </w:p>
    <w:sectPr w:rsidR="00667314" w:rsidRPr="00B6736B" w:rsidSect="00B563D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CB6"/>
    <w:rsid w:val="00174620"/>
    <w:rsid w:val="001B38C8"/>
    <w:rsid w:val="00271464"/>
    <w:rsid w:val="002B6623"/>
    <w:rsid w:val="00393EE6"/>
    <w:rsid w:val="00403270"/>
    <w:rsid w:val="00496E81"/>
    <w:rsid w:val="00536549"/>
    <w:rsid w:val="00543DA2"/>
    <w:rsid w:val="00667314"/>
    <w:rsid w:val="006E3CB6"/>
    <w:rsid w:val="007224B6"/>
    <w:rsid w:val="00991302"/>
    <w:rsid w:val="00A17402"/>
    <w:rsid w:val="00B563D3"/>
    <w:rsid w:val="00B56F23"/>
    <w:rsid w:val="00B6736B"/>
    <w:rsid w:val="00CD1395"/>
    <w:rsid w:val="00D924BE"/>
    <w:rsid w:val="00DC179C"/>
    <w:rsid w:val="00DE150C"/>
    <w:rsid w:val="00E42805"/>
    <w:rsid w:val="00F04C80"/>
    <w:rsid w:val="00F5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F72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C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CB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E3CB6"/>
  </w:style>
  <w:style w:type="table" w:styleId="a5">
    <w:name w:val="Table Grid"/>
    <w:basedOn w:val="a1"/>
    <w:uiPriority w:val="59"/>
    <w:rsid w:val="006E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E3CB6"/>
    <w:pPr>
      <w:spacing w:after="0" w:line="240" w:lineRule="auto"/>
      <w:ind w:left="-284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3CB6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6">
    <w:name w:val="Hyperlink"/>
    <w:basedOn w:val="a0"/>
    <w:uiPriority w:val="99"/>
    <w:unhideWhenUsed/>
    <w:rsid w:val="001B38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B38C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B6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3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TNG</cp:lastModifiedBy>
  <cp:revision>22</cp:revision>
  <cp:lastPrinted>2020-07-15T08:21:00Z</cp:lastPrinted>
  <dcterms:created xsi:type="dcterms:W3CDTF">2020-04-20T11:34:00Z</dcterms:created>
  <dcterms:modified xsi:type="dcterms:W3CDTF">2025-06-26T09:53:00Z</dcterms:modified>
</cp:coreProperties>
</file>